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509" w:rsidRPr="00C87509" w:rsidRDefault="00C87509" w:rsidP="00C87509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8750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ZARZĄDZENIE Nr 102</w:t>
      </w:r>
    </w:p>
    <w:p w:rsidR="00C87509" w:rsidRPr="00C87509" w:rsidRDefault="00C87509" w:rsidP="00C87509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875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Rektora Uniwersytetu Mikołaja Kopernika w Toruniu</w:t>
      </w:r>
    </w:p>
    <w:p w:rsidR="00C87509" w:rsidRPr="00C87509" w:rsidRDefault="00C87509" w:rsidP="00C87509">
      <w:pPr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lang w:eastAsia="pl-PL"/>
        </w:rPr>
      </w:pPr>
      <w:r w:rsidRPr="00C87509">
        <w:rPr>
          <w:rFonts w:ascii="Times New Roman" w:eastAsia="Times New Roman" w:hAnsi="Times New Roman" w:cs="Times New Roman"/>
          <w:b/>
          <w:bCs/>
          <w:lang w:eastAsia="pl-PL"/>
        </w:rPr>
        <w:t>z dnia 9 września 2010 r.</w:t>
      </w:r>
    </w:p>
    <w:p w:rsidR="00C87509" w:rsidRPr="00C87509" w:rsidRDefault="00C87509" w:rsidP="00C87509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875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sprawie przekazywania do biblioteki oraz dokumentowania publikacji, których autorami lub współautorami są pracownicy Uniwersytetu Mikołaja Kopernika</w:t>
      </w:r>
    </w:p>
    <w:p w:rsidR="00C87509" w:rsidRPr="00C87509" w:rsidRDefault="00C87509" w:rsidP="00C875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45 ust. 1 i ust. 2 pkt 1 i 2 Statutu UMK z dnia 30 maja 2006 r. (z </w:t>
      </w:r>
      <w:proofErr w:type="spellStart"/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C87509" w:rsidRPr="00C87509" w:rsidRDefault="00C87509" w:rsidP="00C87509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875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a r z ą d z a   się, co następuje:</w:t>
      </w:r>
    </w:p>
    <w:p w:rsidR="00C87509" w:rsidRPr="00C87509" w:rsidRDefault="00C87509" w:rsidP="00C87509">
      <w:pPr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lang w:eastAsia="pl-PL"/>
        </w:rPr>
      </w:pPr>
      <w:r w:rsidRPr="00C87509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C87509" w:rsidRPr="00C87509" w:rsidRDefault="00C87509" w:rsidP="00C87509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obowiązek przekazywania do Biblioteki Głównej UMK, a dla kampusu bydgoskiego do Biblioteki Medycznej Collegium Medicum egzemplarza lub kopii wszystkich publikacji, których autorami lub współautorami są pracownicy Uniwersytetu.</w:t>
      </w:r>
    </w:p>
    <w:p w:rsidR="00C87509" w:rsidRPr="00C87509" w:rsidRDefault="00C87509" w:rsidP="00C87509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Przekazywany egzemplarz, kopia lub kopia cyfrowa, o którym mowa w ust. 1 powinien zawierać:</w:t>
      </w:r>
    </w:p>
    <w:p w:rsidR="00C87509" w:rsidRPr="00C87509" w:rsidRDefault="00C87509" w:rsidP="00C87509">
      <w:pPr>
        <w:numPr>
          <w:ilvl w:val="1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artykułów - cały artykuł wraz z pełną informacją o czasopiśmie (rok wydania, numer, numer stron),</w:t>
      </w:r>
    </w:p>
    <w:p w:rsidR="00C87509" w:rsidRPr="00C87509" w:rsidRDefault="00C87509" w:rsidP="00C87509">
      <w:pPr>
        <w:numPr>
          <w:ilvl w:val="1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streszczeń zjazdowych - streszczenie wraz ze stroną tytułową oraz stroną redakcyjną (nazwa, tytuł, miejsce, czas zjazdu),</w:t>
      </w:r>
    </w:p>
    <w:p w:rsidR="00C87509" w:rsidRPr="00C87509" w:rsidRDefault="00C87509" w:rsidP="00C87509">
      <w:pPr>
        <w:numPr>
          <w:ilvl w:val="1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fragmentów z książek:</w:t>
      </w:r>
    </w:p>
    <w:p w:rsidR="00C87509" w:rsidRPr="00C87509" w:rsidRDefault="00C87509" w:rsidP="00C87509">
      <w:pPr>
        <w:numPr>
          <w:ilvl w:val="2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fragment z widocznymi numerami stron,</w:t>
      </w:r>
    </w:p>
    <w:p w:rsidR="00C87509" w:rsidRPr="00C87509" w:rsidRDefault="00C87509" w:rsidP="00C87509">
      <w:pPr>
        <w:numPr>
          <w:ilvl w:val="2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okładkę, stronę tytułową oraz stronę redakcyjną (redaktorzy, rok, miejsce i numer wydania),</w:t>
      </w:r>
    </w:p>
    <w:p w:rsidR="00C87509" w:rsidRPr="00C87509" w:rsidRDefault="00C87509" w:rsidP="00C87509">
      <w:pPr>
        <w:numPr>
          <w:ilvl w:val="1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książek, edycji tekstów źródłowych, tłumaczeń, filologicznych edycji naukowych, publikowanych katalogów wystaw, itp., których autorami lub redaktorami są pracownicy Uniwersytetu:</w:t>
      </w:r>
    </w:p>
    <w:p w:rsidR="00C87509" w:rsidRPr="00C87509" w:rsidRDefault="00C87509" w:rsidP="00C87509">
      <w:pPr>
        <w:numPr>
          <w:ilvl w:val="2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okładkę, stronę tytułową oraz stronę redakcyjną (redaktorzy, rok, miejsce i numer wydania),</w:t>
      </w:r>
    </w:p>
    <w:p w:rsidR="00C87509" w:rsidRPr="00C87509" w:rsidRDefault="00C87509" w:rsidP="00C87509">
      <w:pPr>
        <w:numPr>
          <w:ilvl w:val="2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 publikację (do wglądu),</w:t>
      </w:r>
    </w:p>
    <w:p w:rsidR="00C87509" w:rsidRPr="00C87509" w:rsidRDefault="00C87509" w:rsidP="00C87509">
      <w:pPr>
        <w:numPr>
          <w:ilvl w:val="1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innych form publikacji dane pozwalające na identyfikację dokumentu.</w:t>
      </w:r>
    </w:p>
    <w:p w:rsidR="00C87509" w:rsidRPr="00C87509" w:rsidRDefault="00C87509" w:rsidP="00C87509">
      <w:pPr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lang w:eastAsia="pl-PL"/>
        </w:rPr>
      </w:pPr>
      <w:r w:rsidRPr="00C87509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C87509" w:rsidRPr="00C87509" w:rsidRDefault="00C87509" w:rsidP="00C87509">
      <w:pPr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publikacji, o których mowa w § 1, dokonuje się niezwłocznie po ich opublikowaniu.</w:t>
      </w:r>
    </w:p>
    <w:p w:rsidR="00C87509" w:rsidRPr="00C87509" w:rsidRDefault="00C87509" w:rsidP="00C87509">
      <w:pPr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Publikacje należy przekazywać odpowiednio do:</w:t>
      </w:r>
    </w:p>
    <w:p w:rsidR="00C87509" w:rsidRPr="00C87509" w:rsidRDefault="00C87509" w:rsidP="00C87509">
      <w:pPr>
        <w:numPr>
          <w:ilvl w:val="1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Sekcji Bibliografii Publikacji Pracowników UMK i Analiz </w:t>
      </w:r>
      <w:proofErr w:type="spellStart"/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Bibliometrycznych</w:t>
      </w:r>
      <w:proofErr w:type="spellEnd"/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Bibliotece Głównej UMK w Toruniu.</w:t>
      </w:r>
    </w:p>
    <w:p w:rsidR="00C87509" w:rsidRPr="00C87509" w:rsidRDefault="00C87509" w:rsidP="00C87509">
      <w:pPr>
        <w:numPr>
          <w:ilvl w:val="1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Sekcji Bibliografii i Analiz </w:t>
      </w:r>
      <w:proofErr w:type="spellStart"/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Bibliometrycznych</w:t>
      </w:r>
      <w:proofErr w:type="spellEnd"/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Bibliotece Medycznej Collegium Medicum w Bydgoszczy.</w:t>
      </w:r>
    </w:p>
    <w:p w:rsidR="00C87509" w:rsidRPr="00C87509" w:rsidRDefault="00C87509" w:rsidP="00C87509">
      <w:pPr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Zestawienie publikacji i sporządzona na jego podstawie ocena parametryczna, przygotowane przez Bibliotekę Główną UMK, a dla kampusu bydgoskiego przez Bibliotekę Medyczną będzie wymaganym dokumentem potwierdzającym dorobek piśmienniczy pracownika lub jednostki przy:</w:t>
      </w:r>
    </w:p>
    <w:p w:rsidR="00C87509" w:rsidRPr="00C87509" w:rsidRDefault="00C87509" w:rsidP="00C87509">
      <w:pPr>
        <w:numPr>
          <w:ilvl w:val="1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przygotowaniu dla różnych organów sprawozdań z działalności naukowej, w części dotyczącej publikacji naukowych,</w:t>
      </w:r>
    </w:p>
    <w:p w:rsidR="00C87509" w:rsidRPr="00C87509" w:rsidRDefault="00C87509" w:rsidP="00C87509">
      <w:pPr>
        <w:numPr>
          <w:ilvl w:val="1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występowaniu z wnioskiem o:</w:t>
      </w:r>
    </w:p>
    <w:p w:rsidR="00C87509" w:rsidRPr="00C87509" w:rsidRDefault="00C87509" w:rsidP="00C87509">
      <w:pPr>
        <w:numPr>
          <w:ilvl w:val="2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wszczęcie postępowania o nadanie tytułu naukowego,</w:t>
      </w:r>
    </w:p>
    <w:p w:rsidR="00C87509" w:rsidRPr="00C87509" w:rsidRDefault="00C87509" w:rsidP="00C87509">
      <w:pPr>
        <w:numPr>
          <w:ilvl w:val="2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wszczęcie postępowania o nadanie stopnia naukowego doktora i doktora habilitowanego,</w:t>
      </w:r>
    </w:p>
    <w:p w:rsidR="00C87509" w:rsidRPr="00C87509" w:rsidRDefault="00C87509" w:rsidP="00C87509">
      <w:pPr>
        <w:numPr>
          <w:ilvl w:val="2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zatrudnienia,</w:t>
      </w:r>
    </w:p>
    <w:p w:rsidR="00C87509" w:rsidRPr="00C87509" w:rsidRDefault="00C87509" w:rsidP="00C87509">
      <w:pPr>
        <w:numPr>
          <w:ilvl w:val="2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nagrody,</w:t>
      </w:r>
    </w:p>
    <w:p w:rsidR="00C87509" w:rsidRPr="00C87509" w:rsidRDefault="00C87509" w:rsidP="00C87509">
      <w:pPr>
        <w:numPr>
          <w:ilvl w:val="2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ubieganie się o stypendia habilitacyjne i urlopy naukowe,</w:t>
      </w:r>
    </w:p>
    <w:p w:rsidR="00C87509" w:rsidRPr="00C87509" w:rsidRDefault="00C87509" w:rsidP="00C87509">
      <w:pPr>
        <w:numPr>
          <w:ilvl w:val="2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awanse na stanowiska uczelniane,</w:t>
      </w:r>
    </w:p>
    <w:p w:rsidR="00C87509" w:rsidRPr="00C87509" w:rsidRDefault="00C87509" w:rsidP="00C87509">
      <w:pPr>
        <w:numPr>
          <w:ilvl w:val="2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granty wewnętrzne.</w:t>
      </w:r>
    </w:p>
    <w:p w:rsidR="00C87509" w:rsidRPr="00C87509" w:rsidRDefault="00C87509" w:rsidP="00C87509">
      <w:pPr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lang w:eastAsia="pl-PL"/>
        </w:rPr>
      </w:pPr>
      <w:r w:rsidRPr="00C87509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C87509" w:rsidRPr="00C87509" w:rsidRDefault="00C87509" w:rsidP="00C87509">
      <w:pPr>
        <w:numPr>
          <w:ilvl w:val="0"/>
          <w:numId w:val="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gromadzone w systemie </w:t>
      </w:r>
      <w:proofErr w:type="spellStart"/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Expertus</w:t>
      </w:r>
      <w:proofErr w:type="spellEnd"/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podmioty wymienione w § 2 będą stanowiły podstawę do sporządzenia ankiety jednostki dla Ośrodka Przetwarzania Informacji (OPI) oraz dokumentacji przekazywanej do Centralnej Komisji do Spraw Stopni i Tytułów.</w:t>
      </w:r>
    </w:p>
    <w:p w:rsidR="00C87509" w:rsidRPr="00C87509" w:rsidRDefault="00C87509" w:rsidP="00C87509">
      <w:pPr>
        <w:numPr>
          <w:ilvl w:val="0"/>
          <w:numId w:val="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pracowników do dostarczenia w nieprzekraczalnym terminie do 15 listopada 2010 roku publikacji za rok 2009 i do końca 2010 roku dokumentacji za lata 2005-2008.</w:t>
      </w:r>
    </w:p>
    <w:p w:rsidR="00C87509" w:rsidRPr="00C87509" w:rsidRDefault="00C87509" w:rsidP="00C87509">
      <w:pPr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lang w:eastAsia="pl-PL"/>
        </w:rPr>
      </w:pPr>
      <w:r w:rsidRPr="00C87509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C87509" w:rsidRPr="00C87509" w:rsidRDefault="00C87509" w:rsidP="00C87509">
      <w:pPr>
        <w:numPr>
          <w:ilvl w:val="0"/>
          <w:numId w:val="6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Traci moc zarządzenie nr 36 Rektora UMK z dnia 5 marca 2008 r. w sprawie przekazywania do biblioteki prac naukowych, których autorami lub współautorami są nauczyciele akademiccy Uniwersytetu Mikołaja Kopernika.</w:t>
      </w:r>
    </w:p>
    <w:p w:rsidR="00C87509" w:rsidRPr="00C87509" w:rsidRDefault="00C87509" w:rsidP="00C87509">
      <w:pPr>
        <w:numPr>
          <w:ilvl w:val="0"/>
          <w:numId w:val="6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9 września 2010 r.</w:t>
      </w:r>
    </w:p>
    <w:p w:rsidR="00C87509" w:rsidRPr="00C87509" w:rsidRDefault="00C87509" w:rsidP="00C875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R E K T O R</w:t>
      </w:r>
    </w:p>
    <w:p w:rsidR="00C87509" w:rsidRPr="00C87509" w:rsidRDefault="00C87509" w:rsidP="00C875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509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 hab. Andrzej Radzimiński</w:t>
      </w:r>
    </w:p>
    <w:p w:rsidR="00232FEE" w:rsidRDefault="00232FEE">
      <w:bookmarkStart w:id="0" w:name="_GoBack"/>
      <w:bookmarkEnd w:id="0"/>
    </w:p>
    <w:sectPr w:rsidR="0023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279E"/>
    <w:multiLevelType w:val="multilevel"/>
    <w:tmpl w:val="24AC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B69"/>
    <w:multiLevelType w:val="multilevel"/>
    <w:tmpl w:val="F704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63285"/>
    <w:multiLevelType w:val="multilevel"/>
    <w:tmpl w:val="9D84645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1610E6"/>
    <w:multiLevelType w:val="multilevel"/>
    <w:tmpl w:val="FF24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4B3904"/>
    <w:multiLevelType w:val="multilevel"/>
    <w:tmpl w:val="05C8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BA63AD"/>
    <w:multiLevelType w:val="multilevel"/>
    <w:tmpl w:val="67268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09"/>
    <w:rsid w:val="001171C4"/>
    <w:rsid w:val="00232FEE"/>
    <w:rsid w:val="00A61937"/>
    <w:rsid w:val="00C8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57EA7-9376-4666-965F-614FFCE1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1937"/>
  </w:style>
  <w:style w:type="paragraph" w:styleId="Nagwek1">
    <w:name w:val="heading 1"/>
    <w:basedOn w:val="Normalny"/>
    <w:next w:val="Normalny"/>
    <w:link w:val="Nagwek1Znak"/>
    <w:uiPriority w:val="9"/>
    <w:qFormat/>
    <w:rsid w:val="001171C4"/>
    <w:pPr>
      <w:numPr>
        <w:numId w:val="2"/>
      </w:numPr>
      <w:suppressAutoHyphens/>
      <w:spacing w:before="0" w:after="0" w:line="240" w:lineRule="auto"/>
      <w:ind w:left="993" w:hanging="633"/>
      <w:outlineLvl w:val="0"/>
    </w:pPr>
    <w:rPr>
      <w:rFonts w:ascii="Times New Roman" w:hAnsi="Times New Roman"/>
      <w:b/>
      <w:caps/>
      <w:spacing w:val="15"/>
      <w:sz w:val="28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1C4"/>
    <w:pPr>
      <w:suppressAutoHyphens/>
      <w:spacing w:before="0" w:after="0" w:line="240" w:lineRule="auto"/>
      <w:ind w:left="720" w:hanging="360"/>
      <w:outlineLvl w:val="1"/>
    </w:pPr>
    <w:rPr>
      <w:rFonts w:ascii="Times New Roman" w:hAnsi="Times New Roman"/>
      <w:b/>
      <w:caps/>
      <w:spacing w:val="15"/>
      <w:sz w:val="24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1C4"/>
    <w:pPr>
      <w:suppressAutoHyphens/>
      <w:spacing w:before="300" w:after="0" w:line="240" w:lineRule="auto"/>
      <w:ind w:left="360"/>
      <w:outlineLvl w:val="2"/>
    </w:pPr>
    <w:rPr>
      <w:rFonts w:ascii="Times New Roman" w:hAnsi="Times New Roman"/>
      <w:caps/>
      <w:spacing w:val="15"/>
      <w:sz w:val="24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93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6193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93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93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93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93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1C4"/>
    <w:rPr>
      <w:rFonts w:ascii="Times New Roman" w:hAnsi="Times New Roman"/>
      <w:b/>
      <w:caps/>
      <w:spacing w:val="15"/>
      <w:sz w:val="28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171C4"/>
    <w:rPr>
      <w:rFonts w:ascii="Times New Roman" w:hAnsi="Times New Roman"/>
      <w:b/>
      <w:caps/>
      <w:spacing w:val="15"/>
      <w:sz w:val="24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171C4"/>
    <w:rPr>
      <w:rFonts w:ascii="Times New Roman" w:hAnsi="Times New Roman"/>
      <w:caps/>
      <w:spacing w:val="15"/>
      <w:sz w:val="24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937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A61937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937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937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93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937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61937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6193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6193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93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61937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61937"/>
    <w:rPr>
      <w:b/>
      <w:bCs/>
    </w:rPr>
  </w:style>
  <w:style w:type="character" w:styleId="Uwydatnienie">
    <w:name w:val="Emphasis"/>
    <w:uiPriority w:val="20"/>
    <w:qFormat/>
    <w:rsid w:val="00A61937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A6193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193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61937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61937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93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937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A61937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A61937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A61937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A61937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A61937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1937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C8750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C8750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ZARZĄDZENIE Nr 102</vt:lpstr>
      <vt:lpstr>        Rektora Uniwersytetu Mikołaja Kopernika w Toruniu</vt:lpstr>
      <vt:lpstr>        w sprawie przekazywania do biblioteki oraz dokumentowania publikacji, których au</vt:lpstr>
      <vt:lpstr>        z a r z ą d z a   się, co następuje: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Kubiak</dc:creator>
  <cp:keywords/>
  <dc:description/>
  <cp:lastModifiedBy>Anna Kubiak</cp:lastModifiedBy>
  <cp:revision>1</cp:revision>
  <cp:lastPrinted>2025-01-27T13:06:00Z</cp:lastPrinted>
  <dcterms:created xsi:type="dcterms:W3CDTF">2025-01-27T13:06:00Z</dcterms:created>
  <dcterms:modified xsi:type="dcterms:W3CDTF">2025-01-27T13:08:00Z</dcterms:modified>
</cp:coreProperties>
</file>